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1E" w:rsidRDefault="009821AD">
      <w:bookmarkStart w:id="0" w:name="_GoBack"/>
      <w:r w:rsidRPr="00B730D9">
        <w:rPr>
          <w:rFonts w:eastAsia="Calibri"/>
          <w:noProof/>
          <w:sz w:val="24"/>
          <w:lang w:eastAsia="it-IT"/>
        </w:rPr>
        <w:drawing>
          <wp:inline distT="0" distB="0" distL="0" distR="0" wp14:anchorId="25BBEE2B" wp14:editId="35ACBEC3">
            <wp:extent cx="9658350" cy="7505700"/>
            <wp:effectExtent l="0" t="0" r="0" b="0"/>
            <wp:docPr id="5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E3571E" w:rsidSect="00E55E84">
      <w:pgSz w:w="16838" w:h="11906" w:orient="landscape"/>
      <w:pgMar w:top="0" w:right="11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AD"/>
    <w:rsid w:val="00287E29"/>
    <w:rsid w:val="009821AD"/>
    <w:rsid w:val="00C55532"/>
    <w:rsid w:val="00E3571E"/>
    <w:rsid w:val="00E5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9C267-42BB-49E8-B4B9-DFCA95B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DD6FE5-A445-4D7A-848C-B4434DA37D47}" type="doc">
      <dgm:prSet loTypeId="urn:microsoft.com/office/officeart/2005/8/layout/cycle2" loCatId="cycle" qsTypeId="urn:microsoft.com/office/officeart/2005/8/quickstyle/3d7" qsCatId="3D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5DB63167-1FC9-42BB-AADA-B6F902A831EF}">
      <dgm:prSet phldrT="[Testo]"/>
      <dgm:spPr>
        <a:xfrm>
          <a:off x="2230859" y="0"/>
          <a:ext cx="1024681" cy="1024681"/>
        </a:xfrm>
      </dgm:spPr>
      <dgm:t>
        <a:bodyPr/>
        <a:lstStyle/>
        <a:p>
          <a:r>
            <a:rPr lang="it-I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Analfabetismo</a:t>
          </a:r>
        </a:p>
      </dgm:t>
    </dgm:pt>
    <dgm:pt modelId="{746DEAAA-A84B-4795-9E16-B947505A0F3F}" type="parTrans" cxnId="{30C27E4A-1C0A-4829-8340-97A98DC692A7}">
      <dgm:prSet/>
      <dgm:spPr/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31FA18C-2EF8-48B3-A8E1-C2F0F70421A7}" type="sibTrans" cxnId="{30C27E4A-1C0A-4829-8340-97A98DC692A7}">
      <dgm:prSet/>
      <dgm:spPr>
        <a:xfrm rot="2701588">
          <a:off x="3145223" y="877910"/>
          <a:ext cx="271928" cy="345830"/>
        </a:xfrm>
        <a:solidFill>
          <a:schemeClr val="tx1"/>
        </a:solidFill>
      </dgm:spPr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gm:t>
    </dgm:pt>
    <dgm:pt modelId="{FE8C0E61-19B9-4DDF-827F-60362A102B58}">
      <dgm:prSet phldrT="[Testo]"/>
      <dgm:spPr>
        <a:xfrm>
          <a:off x="3317713" y="1087859"/>
          <a:ext cx="1024681" cy="1024681"/>
        </a:xfrm>
      </dgm:spPr>
      <dgm:t>
        <a:bodyPr/>
        <a:lstStyle/>
        <a:p>
          <a:r>
            <a:rPr lang="it-I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Povertà </a:t>
          </a:r>
        </a:p>
      </dgm:t>
    </dgm:pt>
    <dgm:pt modelId="{473B8329-7D85-494F-BC50-D519781BCEEA}" type="parTrans" cxnId="{33FCF2B6-C971-4636-90C3-3A428F71E8F5}">
      <dgm:prSet/>
      <dgm:spPr/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BDAD522-07F8-4D2C-B521-23D7D65A9CB3}" type="sibTrans" cxnId="{33FCF2B6-C971-4636-90C3-3A428F71E8F5}">
      <dgm:prSet/>
      <dgm:spPr>
        <a:xfrm rot="8100000">
          <a:off x="3156285" y="1965277"/>
          <a:ext cx="271552" cy="345830"/>
        </a:xfrm>
        <a:solidFill>
          <a:schemeClr val="tx1"/>
        </a:solidFill>
      </dgm:spPr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gm:t>
    </dgm:pt>
    <dgm:pt modelId="{3AF8F956-705F-4266-BE9D-27B8BB37EEE7}">
      <dgm:prSet phldrT="[Testo]"/>
      <dgm:spPr>
        <a:xfrm>
          <a:off x="2230859" y="2174713"/>
          <a:ext cx="1024681" cy="1024681"/>
        </a:xfrm>
      </dgm:spPr>
      <dgm:t>
        <a:bodyPr/>
        <a:lstStyle/>
        <a:p>
          <a:r>
            <a:rPr lang="it-I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Le famiglie povere vivono spesso in zone povere</a:t>
          </a:r>
        </a:p>
      </dgm:t>
    </dgm:pt>
    <dgm:pt modelId="{C9D29515-E954-490A-9095-892EF23215D5}" type="parTrans" cxnId="{DFF08086-D955-4ED9-BF49-6402F575F517}">
      <dgm:prSet/>
      <dgm:spPr/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74D7AA6-9C7D-495D-B244-7609B2442EEA}" type="sibTrans" cxnId="{DFF08086-D955-4ED9-BF49-6402F575F517}">
      <dgm:prSet/>
      <dgm:spPr>
        <a:xfrm rot="13500000">
          <a:off x="2069430" y="1976146"/>
          <a:ext cx="271552" cy="345830"/>
        </a:xfrm>
        <a:solidFill>
          <a:schemeClr val="tx1"/>
        </a:solidFill>
      </dgm:spPr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gm:t>
    </dgm:pt>
    <dgm:pt modelId="{D46FB2BE-B580-4A66-87C3-6839BBB9F825}">
      <dgm:prSet phldrT="[Testo]"/>
      <dgm:spPr>
        <a:xfrm>
          <a:off x="1144004" y="1087859"/>
          <a:ext cx="1024681" cy="1024681"/>
        </a:xfrm>
      </dgm:spPr>
      <dgm:t>
        <a:bodyPr/>
        <a:lstStyle/>
        <a:p>
          <a:r>
            <a:rPr lang="it-IT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Accesso all'educazione basso o limitato</a:t>
          </a:r>
        </a:p>
      </dgm:t>
    </dgm:pt>
    <dgm:pt modelId="{272568DB-DBAB-404F-942A-A4C4F80CF58E}" type="parTrans" cxnId="{72C0D541-A5FB-4711-B1CC-AA7CDE80E165}">
      <dgm:prSet/>
      <dgm:spPr/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83FCEF9F-18C2-43A0-8019-5C0FD45A2348}" type="sibTrans" cxnId="{72C0D541-A5FB-4711-B1CC-AA7CDE80E165}">
      <dgm:prSet/>
      <dgm:spPr>
        <a:xfrm rot="18898412">
          <a:off x="2058368" y="888799"/>
          <a:ext cx="271928" cy="345830"/>
        </a:xfrm>
        <a:solidFill>
          <a:schemeClr val="tx1"/>
        </a:solidFill>
      </dgm:spPr>
      <dgm:t>
        <a:bodyPr/>
        <a:lstStyle/>
        <a:p>
          <a:endParaRPr lang="it-IT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gm:t>
    </dgm:pt>
    <dgm:pt modelId="{415E2D2A-0A6C-4D16-B7FD-4BAC99663D87}" type="pres">
      <dgm:prSet presAssocID="{B8DD6FE5-A445-4D7A-848C-B4434DA37D4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E07A0CFB-B579-443D-A67D-47D4D755D501}" type="pres">
      <dgm:prSet presAssocID="{5DB63167-1FC9-42BB-AADA-B6F902A831EF}" presName="node" presStyleLbl="node1" presStyleIdx="0" presStyleCnt="4" custRadScaleRad="11420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D933A97B-BCC8-42E5-A39D-0DA97B313540}" type="pres">
      <dgm:prSet presAssocID="{531FA18C-2EF8-48B3-A8E1-C2F0F70421A7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84579B8B-1B86-49AF-A713-4B6E58B55FA5}" type="pres">
      <dgm:prSet presAssocID="{531FA18C-2EF8-48B3-A8E1-C2F0F70421A7}" presName="connectorText" presStyleLbl="sibTrans2D1" presStyleIdx="0" presStyleCnt="4"/>
      <dgm:spPr/>
      <dgm:t>
        <a:bodyPr/>
        <a:lstStyle/>
        <a:p>
          <a:endParaRPr lang="it-IT"/>
        </a:p>
      </dgm:t>
    </dgm:pt>
    <dgm:pt modelId="{18D65CA5-39C4-424D-B1C2-8402662C72EB}" type="pres">
      <dgm:prSet presAssocID="{FE8C0E61-19B9-4DDF-827F-60362A102B58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52262BEF-0F4D-4023-8BFF-5E8A7A9D43A6}" type="pres">
      <dgm:prSet presAssocID="{9BDAD522-07F8-4D2C-B521-23D7D65A9CB3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D907E571-B75F-4F5B-9E28-674457FF6B9E}" type="pres">
      <dgm:prSet presAssocID="{9BDAD522-07F8-4D2C-B521-23D7D65A9CB3}" presName="connectorText" presStyleLbl="sibTrans2D1" presStyleIdx="1" presStyleCnt="4"/>
      <dgm:spPr/>
      <dgm:t>
        <a:bodyPr/>
        <a:lstStyle/>
        <a:p>
          <a:endParaRPr lang="it-IT"/>
        </a:p>
      </dgm:t>
    </dgm:pt>
    <dgm:pt modelId="{BDEEFFCD-8331-44AF-8E62-DA7381BC56E5}" type="pres">
      <dgm:prSet presAssocID="{3AF8F956-705F-4266-BE9D-27B8BB37EEE7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C9D8AC63-B7C9-4B39-95B0-6A69FE01E4FE}" type="pres">
      <dgm:prSet presAssocID="{574D7AA6-9C7D-495D-B244-7609B2442EEA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C775D816-63BA-4F19-B941-22A21C315246}" type="pres">
      <dgm:prSet presAssocID="{574D7AA6-9C7D-495D-B244-7609B2442EEA}" presName="connectorText" presStyleLbl="sibTrans2D1" presStyleIdx="2" presStyleCnt="4"/>
      <dgm:spPr/>
      <dgm:t>
        <a:bodyPr/>
        <a:lstStyle/>
        <a:p>
          <a:endParaRPr lang="it-IT"/>
        </a:p>
      </dgm:t>
    </dgm:pt>
    <dgm:pt modelId="{D9FA8CE1-7738-4276-85E2-172EB3C36377}" type="pres">
      <dgm:prSet presAssocID="{D46FB2BE-B580-4A66-87C3-6839BBB9F825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C751D5E5-9B79-4196-9616-72433480CDFF}" type="pres">
      <dgm:prSet presAssocID="{83FCEF9F-18C2-43A0-8019-5C0FD45A2348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it-IT"/>
        </a:p>
      </dgm:t>
    </dgm:pt>
    <dgm:pt modelId="{190CA44F-5ACE-4611-8F4E-EDC66CDE19A1}" type="pres">
      <dgm:prSet presAssocID="{83FCEF9F-18C2-43A0-8019-5C0FD45A2348}" presName="connectorText" presStyleLbl="sibTrans2D1" presStyleIdx="3" presStyleCnt="4"/>
      <dgm:spPr/>
      <dgm:t>
        <a:bodyPr/>
        <a:lstStyle/>
        <a:p>
          <a:endParaRPr lang="it-IT"/>
        </a:p>
      </dgm:t>
    </dgm:pt>
  </dgm:ptLst>
  <dgm:cxnLst>
    <dgm:cxn modelId="{DFF08086-D955-4ED9-BF49-6402F575F517}" srcId="{B8DD6FE5-A445-4D7A-848C-B4434DA37D47}" destId="{3AF8F956-705F-4266-BE9D-27B8BB37EEE7}" srcOrd="2" destOrd="0" parTransId="{C9D29515-E954-490A-9095-892EF23215D5}" sibTransId="{574D7AA6-9C7D-495D-B244-7609B2442EEA}"/>
    <dgm:cxn modelId="{9436EB98-C7A2-4067-9F2F-12474C88ADAB}" type="presOf" srcId="{83FCEF9F-18C2-43A0-8019-5C0FD45A2348}" destId="{C751D5E5-9B79-4196-9616-72433480CDFF}" srcOrd="0" destOrd="0" presId="urn:microsoft.com/office/officeart/2005/8/layout/cycle2"/>
    <dgm:cxn modelId="{32B34E3C-D54C-4546-8B12-4BA5A0FF1D11}" type="presOf" srcId="{9BDAD522-07F8-4D2C-B521-23D7D65A9CB3}" destId="{D907E571-B75F-4F5B-9E28-674457FF6B9E}" srcOrd="1" destOrd="0" presId="urn:microsoft.com/office/officeart/2005/8/layout/cycle2"/>
    <dgm:cxn modelId="{72C0D541-A5FB-4711-B1CC-AA7CDE80E165}" srcId="{B8DD6FE5-A445-4D7A-848C-B4434DA37D47}" destId="{D46FB2BE-B580-4A66-87C3-6839BBB9F825}" srcOrd="3" destOrd="0" parTransId="{272568DB-DBAB-404F-942A-A4C4F80CF58E}" sibTransId="{83FCEF9F-18C2-43A0-8019-5C0FD45A2348}"/>
    <dgm:cxn modelId="{A99CBF86-58E9-4274-8AB5-4E94FC45C80C}" type="presOf" srcId="{5DB63167-1FC9-42BB-AADA-B6F902A831EF}" destId="{E07A0CFB-B579-443D-A67D-47D4D755D501}" srcOrd="0" destOrd="0" presId="urn:microsoft.com/office/officeart/2005/8/layout/cycle2"/>
    <dgm:cxn modelId="{4E3451CE-891E-4A51-BD5C-DB0163D79C94}" type="presOf" srcId="{9BDAD522-07F8-4D2C-B521-23D7D65A9CB3}" destId="{52262BEF-0F4D-4023-8BFF-5E8A7A9D43A6}" srcOrd="0" destOrd="0" presId="urn:microsoft.com/office/officeart/2005/8/layout/cycle2"/>
    <dgm:cxn modelId="{6AE5A2E8-6B76-4736-962E-8BEB7E079793}" type="presOf" srcId="{D46FB2BE-B580-4A66-87C3-6839BBB9F825}" destId="{D9FA8CE1-7738-4276-85E2-172EB3C36377}" srcOrd="0" destOrd="0" presId="urn:microsoft.com/office/officeart/2005/8/layout/cycle2"/>
    <dgm:cxn modelId="{B53998D3-C6E3-4085-9256-6B01DF4C1FF7}" type="presOf" srcId="{531FA18C-2EF8-48B3-A8E1-C2F0F70421A7}" destId="{D933A97B-BCC8-42E5-A39D-0DA97B313540}" srcOrd="0" destOrd="0" presId="urn:microsoft.com/office/officeart/2005/8/layout/cycle2"/>
    <dgm:cxn modelId="{FFC2577E-7460-4251-884B-7EDB982CBA10}" type="presOf" srcId="{574D7AA6-9C7D-495D-B244-7609B2442EEA}" destId="{C775D816-63BA-4F19-B941-22A21C315246}" srcOrd="1" destOrd="0" presId="urn:microsoft.com/office/officeart/2005/8/layout/cycle2"/>
    <dgm:cxn modelId="{47035640-DE4A-43E3-A8B4-CCE2B94791BB}" type="presOf" srcId="{574D7AA6-9C7D-495D-B244-7609B2442EEA}" destId="{C9D8AC63-B7C9-4B39-95B0-6A69FE01E4FE}" srcOrd="0" destOrd="0" presId="urn:microsoft.com/office/officeart/2005/8/layout/cycle2"/>
    <dgm:cxn modelId="{DC7B917E-F44A-4E7A-9D69-B9E2478C44E2}" type="presOf" srcId="{531FA18C-2EF8-48B3-A8E1-C2F0F70421A7}" destId="{84579B8B-1B86-49AF-A713-4B6E58B55FA5}" srcOrd="1" destOrd="0" presId="urn:microsoft.com/office/officeart/2005/8/layout/cycle2"/>
    <dgm:cxn modelId="{602F9C6F-BDF5-4698-9758-C903DF8A5D94}" type="presOf" srcId="{FE8C0E61-19B9-4DDF-827F-60362A102B58}" destId="{18D65CA5-39C4-424D-B1C2-8402662C72EB}" srcOrd="0" destOrd="0" presId="urn:microsoft.com/office/officeart/2005/8/layout/cycle2"/>
    <dgm:cxn modelId="{AD8B107C-558E-41CF-9D1B-E46B360F9D8F}" type="presOf" srcId="{3AF8F956-705F-4266-BE9D-27B8BB37EEE7}" destId="{BDEEFFCD-8331-44AF-8E62-DA7381BC56E5}" srcOrd="0" destOrd="0" presId="urn:microsoft.com/office/officeart/2005/8/layout/cycle2"/>
    <dgm:cxn modelId="{33FCF2B6-C971-4636-90C3-3A428F71E8F5}" srcId="{B8DD6FE5-A445-4D7A-848C-B4434DA37D47}" destId="{FE8C0E61-19B9-4DDF-827F-60362A102B58}" srcOrd="1" destOrd="0" parTransId="{473B8329-7D85-494F-BC50-D519781BCEEA}" sibTransId="{9BDAD522-07F8-4D2C-B521-23D7D65A9CB3}"/>
    <dgm:cxn modelId="{9CD93662-EB46-436A-B473-731E408A1555}" type="presOf" srcId="{83FCEF9F-18C2-43A0-8019-5C0FD45A2348}" destId="{190CA44F-5ACE-4611-8F4E-EDC66CDE19A1}" srcOrd="1" destOrd="0" presId="urn:microsoft.com/office/officeart/2005/8/layout/cycle2"/>
    <dgm:cxn modelId="{D9616831-E561-417F-8243-A689DC99FE56}" type="presOf" srcId="{B8DD6FE5-A445-4D7A-848C-B4434DA37D47}" destId="{415E2D2A-0A6C-4D16-B7FD-4BAC99663D87}" srcOrd="0" destOrd="0" presId="urn:microsoft.com/office/officeart/2005/8/layout/cycle2"/>
    <dgm:cxn modelId="{30C27E4A-1C0A-4829-8340-97A98DC692A7}" srcId="{B8DD6FE5-A445-4D7A-848C-B4434DA37D47}" destId="{5DB63167-1FC9-42BB-AADA-B6F902A831EF}" srcOrd="0" destOrd="0" parTransId="{746DEAAA-A84B-4795-9E16-B947505A0F3F}" sibTransId="{531FA18C-2EF8-48B3-A8E1-C2F0F70421A7}"/>
    <dgm:cxn modelId="{C977B985-9203-41A6-9955-AD807B813A84}" type="presParOf" srcId="{415E2D2A-0A6C-4D16-B7FD-4BAC99663D87}" destId="{E07A0CFB-B579-443D-A67D-47D4D755D501}" srcOrd="0" destOrd="0" presId="urn:microsoft.com/office/officeart/2005/8/layout/cycle2"/>
    <dgm:cxn modelId="{C1DCA317-199C-4BDC-AAFB-0F857660A234}" type="presParOf" srcId="{415E2D2A-0A6C-4D16-B7FD-4BAC99663D87}" destId="{D933A97B-BCC8-42E5-A39D-0DA97B313540}" srcOrd="1" destOrd="0" presId="urn:microsoft.com/office/officeart/2005/8/layout/cycle2"/>
    <dgm:cxn modelId="{40AD30B4-3F01-4949-96AE-1C347C5CDA75}" type="presParOf" srcId="{D933A97B-BCC8-42E5-A39D-0DA97B313540}" destId="{84579B8B-1B86-49AF-A713-4B6E58B55FA5}" srcOrd="0" destOrd="0" presId="urn:microsoft.com/office/officeart/2005/8/layout/cycle2"/>
    <dgm:cxn modelId="{AF94A3DE-410F-47A5-8B44-AE4064E1965A}" type="presParOf" srcId="{415E2D2A-0A6C-4D16-B7FD-4BAC99663D87}" destId="{18D65CA5-39C4-424D-B1C2-8402662C72EB}" srcOrd="2" destOrd="0" presId="urn:microsoft.com/office/officeart/2005/8/layout/cycle2"/>
    <dgm:cxn modelId="{3EE4B722-D88C-4F41-902A-703FF736160C}" type="presParOf" srcId="{415E2D2A-0A6C-4D16-B7FD-4BAC99663D87}" destId="{52262BEF-0F4D-4023-8BFF-5E8A7A9D43A6}" srcOrd="3" destOrd="0" presId="urn:microsoft.com/office/officeart/2005/8/layout/cycle2"/>
    <dgm:cxn modelId="{558E3411-41FB-4260-A1DA-58A975E36E69}" type="presParOf" srcId="{52262BEF-0F4D-4023-8BFF-5E8A7A9D43A6}" destId="{D907E571-B75F-4F5B-9E28-674457FF6B9E}" srcOrd="0" destOrd="0" presId="urn:microsoft.com/office/officeart/2005/8/layout/cycle2"/>
    <dgm:cxn modelId="{DAE14273-286B-4189-AA9B-61A853EECC36}" type="presParOf" srcId="{415E2D2A-0A6C-4D16-B7FD-4BAC99663D87}" destId="{BDEEFFCD-8331-44AF-8E62-DA7381BC56E5}" srcOrd="4" destOrd="0" presId="urn:microsoft.com/office/officeart/2005/8/layout/cycle2"/>
    <dgm:cxn modelId="{90E23369-2E66-496B-AC8F-7BC12064AC2A}" type="presParOf" srcId="{415E2D2A-0A6C-4D16-B7FD-4BAC99663D87}" destId="{C9D8AC63-B7C9-4B39-95B0-6A69FE01E4FE}" srcOrd="5" destOrd="0" presId="urn:microsoft.com/office/officeart/2005/8/layout/cycle2"/>
    <dgm:cxn modelId="{86534608-D718-440B-B310-39E21E3AEA14}" type="presParOf" srcId="{C9D8AC63-B7C9-4B39-95B0-6A69FE01E4FE}" destId="{C775D816-63BA-4F19-B941-22A21C315246}" srcOrd="0" destOrd="0" presId="urn:microsoft.com/office/officeart/2005/8/layout/cycle2"/>
    <dgm:cxn modelId="{1C7950F4-912F-467E-B67B-ECBE27C99D5E}" type="presParOf" srcId="{415E2D2A-0A6C-4D16-B7FD-4BAC99663D87}" destId="{D9FA8CE1-7738-4276-85E2-172EB3C36377}" srcOrd="6" destOrd="0" presId="urn:microsoft.com/office/officeart/2005/8/layout/cycle2"/>
    <dgm:cxn modelId="{4A108396-500C-419C-8A00-EED2E06472BE}" type="presParOf" srcId="{415E2D2A-0A6C-4D16-B7FD-4BAC99663D87}" destId="{C751D5E5-9B79-4196-9616-72433480CDFF}" srcOrd="7" destOrd="0" presId="urn:microsoft.com/office/officeart/2005/8/layout/cycle2"/>
    <dgm:cxn modelId="{04CC6CBB-58F8-4C57-B536-EA8D1715EC64}" type="presParOf" srcId="{C751D5E5-9B79-4196-9616-72433480CDFF}" destId="{190CA44F-5ACE-4611-8F4E-EDC66CDE19A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7A0CFB-B579-443D-A67D-47D4D755D501}">
      <dsp:nvSpPr>
        <dsp:cNvPr id="0" name=""/>
        <dsp:cNvSpPr/>
      </dsp:nvSpPr>
      <dsp:spPr>
        <a:xfrm>
          <a:off x="3627776" y="0"/>
          <a:ext cx="2402797" cy="24027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Analfabetismo</a:t>
          </a:r>
        </a:p>
      </dsp:txBody>
      <dsp:txXfrm>
        <a:off x="3979657" y="351881"/>
        <a:ext cx="1699035" cy="1699035"/>
      </dsp:txXfrm>
    </dsp:sp>
    <dsp:sp modelId="{D933A97B-BCC8-42E5-A39D-0DA97B313540}">
      <dsp:nvSpPr>
        <dsp:cNvPr id="0" name=""/>
        <dsp:cNvSpPr/>
      </dsp:nvSpPr>
      <dsp:spPr>
        <a:xfrm rot="2701484">
          <a:off x="5771990" y="2058877"/>
          <a:ext cx="638089" cy="810944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sp:txBody>
      <dsp:txXfrm>
        <a:off x="5800053" y="2153357"/>
        <a:ext cx="446662" cy="486566"/>
      </dsp:txXfrm>
    </dsp:sp>
    <dsp:sp modelId="{18D65CA5-39C4-424D-B1C2-8402662C72EB}">
      <dsp:nvSpPr>
        <dsp:cNvPr id="0" name=""/>
        <dsp:cNvSpPr/>
      </dsp:nvSpPr>
      <dsp:spPr>
        <a:xfrm>
          <a:off x="6177026" y="2551451"/>
          <a:ext cx="2402797" cy="24027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Povertà </a:t>
          </a:r>
        </a:p>
      </dsp:txBody>
      <dsp:txXfrm>
        <a:off x="6528907" y="2903332"/>
        <a:ext cx="1699035" cy="1699035"/>
      </dsp:txXfrm>
    </dsp:sp>
    <dsp:sp modelId="{52262BEF-0F4D-4023-8BFF-5E8A7A9D43A6}">
      <dsp:nvSpPr>
        <dsp:cNvPr id="0" name=""/>
        <dsp:cNvSpPr/>
      </dsp:nvSpPr>
      <dsp:spPr>
        <a:xfrm rot="8100000">
          <a:off x="5797920" y="4609249"/>
          <a:ext cx="637264" cy="810944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sp:txBody>
      <dsp:txXfrm rot="10800000">
        <a:off x="5961101" y="4703846"/>
        <a:ext cx="446085" cy="486566"/>
      </dsp:txXfrm>
    </dsp:sp>
    <dsp:sp modelId="{BDEEFFCD-8331-44AF-8E62-DA7381BC56E5}">
      <dsp:nvSpPr>
        <dsp:cNvPr id="0" name=""/>
        <dsp:cNvSpPr/>
      </dsp:nvSpPr>
      <dsp:spPr>
        <a:xfrm>
          <a:off x="3627776" y="5100701"/>
          <a:ext cx="2402797" cy="24027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Le famiglie povere vivono spesso in zone povere</a:t>
          </a:r>
        </a:p>
      </dsp:txBody>
      <dsp:txXfrm>
        <a:off x="3979657" y="5452582"/>
        <a:ext cx="1699035" cy="1699035"/>
      </dsp:txXfrm>
    </dsp:sp>
    <dsp:sp modelId="{C9D8AC63-B7C9-4B39-95B0-6A69FE01E4FE}">
      <dsp:nvSpPr>
        <dsp:cNvPr id="0" name=""/>
        <dsp:cNvSpPr/>
      </dsp:nvSpPr>
      <dsp:spPr>
        <a:xfrm rot="13500000">
          <a:off x="3248670" y="4634756"/>
          <a:ext cx="637264" cy="810944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sp:txBody>
      <dsp:txXfrm rot="10800000">
        <a:off x="3411851" y="4864537"/>
        <a:ext cx="446085" cy="486566"/>
      </dsp:txXfrm>
    </dsp:sp>
    <dsp:sp modelId="{D9FA8CE1-7738-4276-85E2-172EB3C36377}">
      <dsp:nvSpPr>
        <dsp:cNvPr id="0" name=""/>
        <dsp:cNvSpPr/>
      </dsp:nvSpPr>
      <dsp:spPr>
        <a:xfrm>
          <a:off x="1078526" y="2551451"/>
          <a:ext cx="2402797" cy="240279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Calibri"/>
              <a:ea typeface="+mn-ea"/>
              <a:cs typeface="+mn-cs"/>
            </a:rPr>
            <a:t>Accesso all'educazione basso o limitato</a:t>
          </a:r>
        </a:p>
      </dsp:txBody>
      <dsp:txXfrm>
        <a:off x="1430407" y="2903332"/>
        <a:ext cx="1699035" cy="1699035"/>
      </dsp:txXfrm>
    </dsp:sp>
    <dsp:sp modelId="{C751D5E5-9B79-4196-9616-72433480CDFF}">
      <dsp:nvSpPr>
        <dsp:cNvPr id="0" name=""/>
        <dsp:cNvSpPr/>
      </dsp:nvSpPr>
      <dsp:spPr>
        <a:xfrm rot="18898516">
          <a:off x="3222740" y="2084427"/>
          <a:ext cx="638089" cy="810944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8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Calibri"/>
            <a:ea typeface="+mn-ea"/>
            <a:cs typeface="+mn-cs"/>
          </a:endParaRPr>
        </a:p>
      </dsp:txBody>
      <dsp:txXfrm>
        <a:off x="3250803" y="2314325"/>
        <a:ext cx="446662" cy="486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Alacqua</dc:creator>
  <cp:keywords/>
  <dc:description/>
  <cp:lastModifiedBy>Stefano Alacqua</cp:lastModifiedBy>
  <cp:revision>3</cp:revision>
  <dcterms:created xsi:type="dcterms:W3CDTF">2015-10-06T16:22:00Z</dcterms:created>
  <dcterms:modified xsi:type="dcterms:W3CDTF">2015-10-06T16:29:00Z</dcterms:modified>
</cp:coreProperties>
</file>